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E" w:rsidRPr="00934159" w:rsidRDefault="00F564EE" w:rsidP="00F564EE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การรักษาสิ่งแวดล้อม</w:t>
      </w:r>
    </w:p>
    <w:p w:rsidR="00F564EE" w:rsidRPr="00934159" w:rsidRDefault="0093415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208915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10" name="imgb" descr="http://t1.gstatic.com/images?q=tbn:I5kdsrq3annv5M::&amp;t=1&amp;h=225&amp;w=225&amp;usg=__B67p9iqtEh-XdsihE1qu_FDfeR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1.gstatic.com/images?q=tbn:I5kdsrq3annv5M::&amp;t=1&amp;h=225&amp;w=225&amp;usg=__B67p9iqtEh-XdsihE1qu_FDfeR8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>
      <w:pPr>
        <w:rPr>
          <w:rFonts w:ascii="TH Niramit AS" w:hAnsi="TH Niramit AS" w:cs="TH Niramit AS"/>
          <w:sz w:val="28"/>
        </w:rPr>
      </w:pPr>
    </w:p>
    <w:p w:rsidR="00F564EE" w:rsidRPr="00934159" w:rsidRDefault="00F564EE" w:rsidP="00933018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ลดปริมาณขยะในชุมชน</w:t>
      </w:r>
    </w:p>
    <w:p w:rsidR="00F564EE" w:rsidRPr="00934159" w:rsidRDefault="00F564EE" w:rsidP="00933018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อนุรักษ์ขยะและลดปริมาณขยะ</w:t>
      </w:r>
    </w:p>
    <w:p w:rsidR="009B395E" w:rsidRPr="00934159" w:rsidRDefault="009B395E">
      <w:pPr>
        <w:rPr>
          <w:rFonts w:ascii="TH Niramit AS" w:hAnsi="TH Niramit AS" w:cs="TH Niramit AS"/>
          <w:sz w:val="28"/>
        </w:rPr>
      </w:pPr>
    </w:p>
    <w:p w:rsidR="00F564EE" w:rsidRPr="00934159" w:rsidRDefault="0093415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</w:t>
      </w:r>
      <w:r w:rsidR="00F564EE" w:rsidRPr="00934159">
        <w:rPr>
          <w:rFonts w:ascii="TH Niramit AS" w:hAnsi="TH Niramit AS" w:cs="TH Niramit AS"/>
          <w:sz w:val="28"/>
          <w:cs/>
        </w:rPr>
        <w:t>*********************************</w:t>
      </w:r>
      <w:r w:rsidR="009B395E" w:rsidRPr="00934159">
        <w:rPr>
          <w:rFonts w:ascii="TH Niramit AS" w:hAnsi="TH Niramit AS" w:cs="TH Niramit AS"/>
          <w:sz w:val="28"/>
        </w:rPr>
        <w:t>*****</w:t>
      </w:r>
    </w:p>
    <w:p w:rsidR="00F564EE" w:rsidRPr="00934159" w:rsidRDefault="00F564EE" w:rsidP="00F564EE">
      <w:pPr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t>ใช้ประโยชน์จากขยะหรือวัสดุให้เกิดประโยชน์สูงสุดและคุ้มค่าที่สุด กระดาษก็ควรใช้ให้หมดทั้งสองหน้า อาหารต่าง ๆ ควรทานให้หมด หรือเก็บไว้ทานทีหลัง ของใช้ต่างๆ ต้องใช้อย่างประหยัด และคุ้มค่า และใช้จนหมดจริง ๆ เสื้อผ้าหากใช้ไม่ได้ก็นำไปบริจาค ถุงพลาสติกต่างๆ เมื่อใช้แล้วควรเก็บไว้ใช้ในครั้งต่อๆ ไป</w:t>
      </w:r>
    </w:p>
    <w:p w:rsidR="00F564EE" w:rsidRPr="00934159" w:rsidRDefault="00F564EE" w:rsidP="00F564EE">
      <w:pPr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t>นำขยะหรือวัสดุกลับมาใช้ใหม่ รู้จักประยุกต์นำเศษวัสดุ และขยะมาใช้เช่นนำขวดน้ำไปทำแจกกัน ของเล่นของใช้ หรืออาจนำเศษผ้ามาตัดเย็บทำชุดใหม่ก็เก๋ไปอีกแบบ</w:t>
      </w:r>
    </w:p>
    <w:p w:rsidR="00383C5F" w:rsidRPr="00934159" w:rsidRDefault="002C2264" w:rsidP="00383C5F">
      <w:pPr>
        <w:ind w:left="2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50800</wp:posOffset>
            </wp:positionV>
            <wp:extent cx="2743200" cy="1181100"/>
            <wp:effectExtent l="19050" t="0" r="0" b="0"/>
            <wp:wrapThrough wrapText="bothSides">
              <wp:wrapPolygon edited="0">
                <wp:start x="-150" y="0"/>
                <wp:lineTo x="-150" y="21252"/>
                <wp:lineTo x="21600" y="21252"/>
                <wp:lineTo x="21600" y="0"/>
                <wp:lineTo x="-150" y="0"/>
              </wp:wrapPolygon>
            </wp:wrapThrough>
            <wp:docPr id="9" name="imgb" descr="http://www.promma.ac.th/local_education/webแก้ไข/unit8/ขย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promma.ac.th/local_education/webแก้ไข/unit8/ขยะ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C5F" w:rsidRPr="00934159" w:rsidRDefault="00383C5F" w:rsidP="00383C5F">
      <w:pPr>
        <w:ind w:left="240"/>
        <w:rPr>
          <w:rFonts w:ascii="TH Niramit AS" w:hAnsi="TH Niramit AS" w:cs="TH Niramit AS"/>
          <w:sz w:val="28"/>
        </w:rPr>
      </w:pPr>
    </w:p>
    <w:p w:rsidR="00383C5F" w:rsidRPr="00934159" w:rsidRDefault="00383C5F" w:rsidP="00383C5F">
      <w:pPr>
        <w:ind w:left="240"/>
        <w:rPr>
          <w:rFonts w:ascii="TH Niramit AS" w:hAnsi="TH Niramit AS" w:cs="TH Niramit AS"/>
          <w:sz w:val="28"/>
        </w:rPr>
      </w:pPr>
    </w:p>
    <w:p w:rsidR="00383C5F" w:rsidRPr="00934159" w:rsidRDefault="00383C5F" w:rsidP="00383C5F">
      <w:pPr>
        <w:ind w:left="240"/>
        <w:rPr>
          <w:rFonts w:ascii="TH Niramit AS" w:hAnsi="TH Niramit AS" w:cs="TH Niramit AS"/>
          <w:sz w:val="28"/>
        </w:rPr>
      </w:pPr>
    </w:p>
    <w:p w:rsidR="009B395E" w:rsidRPr="00934159" w:rsidRDefault="009B395E" w:rsidP="009B395E">
      <w:pPr>
        <w:rPr>
          <w:rFonts w:ascii="TH Niramit AS" w:hAnsi="TH Niramit AS" w:cs="TH Niramit AS"/>
          <w:sz w:val="28"/>
        </w:rPr>
      </w:pPr>
    </w:p>
    <w:p w:rsidR="00F564EE" w:rsidRPr="00934159" w:rsidRDefault="00F564EE" w:rsidP="00F564EE">
      <w:pPr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lastRenderedPageBreak/>
        <w:t>นำขยะ</w:t>
      </w:r>
      <w:r w:rsidR="00383C5F" w:rsidRPr="00934159">
        <w:rPr>
          <w:rFonts w:ascii="TH Niramit AS" w:hAnsi="TH Niramit AS" w:cs="TH Niramit AS"/>
          <w:sz w:val="28"/>
          <w:cs/>
        </w:rPr>
        <w:t>หรือวัสดุเหลือใช้มาแปรรูปกลับไปใช้ใหม่ เช่น โลหะพวกอลูมิเนียม ดีบุก สังกะสีโลหะพวกนี้มีทรัพยากรอยู่อย่างจำกัด และการนำไปหลอมมาใช้ใหม่ก็ประหยัดกว่าที่จะนำแร่โลหะไปถลุงมาก และโดยเฉพาะพลาสติกที่เราใช้ประจำวันนั้น ได้มาจากการกลั่นปิโตรเลียมเราสามารถนำไปแปรรูปกลับมาใช้ใหม่ได้โดยเราควรแยกพลาสติกออกเป็นประเภทๆไป</w:t>
      </w:r>
      <w:r w:rsidR="00933018" w:rsidRPr="00934159">
        <w:rPr>
          <w:rFonts w:ascii="TH Niramit AS" w:hAnsi="TH Niramit AS" w:cs="TH Niramit AS"/>
          <w:sz w:val="28"/>
          <w:cs/>
        </w:rPr>
        <w:t xml:space="preserve">  ซึ่งมีอยู่ด้วยกัน 7 ประเภท โดย</w:t>
      </w:r>
      <w:proofErr w:type="spellStart"/>
      <w:r w:rsidR="00933018" w:rsidRPr="00934159">
        <w:rPr>
          <w:rFonts w:ascii="TH Niramit AS" w:hAnsi="TH Niramit AS" w:cs="TH Niramit AS"/>
          <w:sz w:val="28"/>
          <w:cs/>
        </w:rPr>
        <w:t>สังเกตุ</w:t>
      </w:r>
      <w:proofErr w:type="spellEnd"/>
      <w:r w:rsidR="00933018" w:rsidRPr="00934159">
        <w:rPr>
          <w:rFonts w:ascii="TH Niramit AS" w:hAnsi="TH Niramit AS" w:cs="TH Niramit AS"/>
          <w:sz w:val="28"/>
          <w:cs/>
        </w:rPr>
        <w:t xml:space="preserve">ได้จากสัญลักษณ์ </w:t>
      </w:r>
      <w:r w:rsidR="00933018" w:rsidRPr="00934159">
        <w:rPr>
          <w:rFonts w:ascii="TH Niramit AS" w:hAnsi="TH Niramit AS" w:cs="TH Niramit AS"/>
          <w:sz w:val="28"/>
        </w:rPr>
        <w:t xml:space="preserve">RECYCLE </w:t>
      </w:r>
      <w:r w:rsidR="00933018" w:rsidRPr="00934159">
        <w:rPr>
          <w:rFonts w:ascii="TH Niramit AS" w:hAnsi="TH Niramit AS" w:cs="TH Niramit AS"/>
          <w:sz w:val="28"/>
          <w:cs/>
        </w:rPr>
        <w:t xml:space="preserve"> ที่เป็นรู้คล้ายสามเหลี่ยม โดยพลาสติกชนิด 1-4 จะมีคุณภาพดี ส่วน พลาสติกที่ไม่มีเลขบอกอาจจะหมายถึงพลาสติกที่มีคุณภาพต่ำหรือพลาสติกที่นำมาแปรรูปกลับไปใช้ใหม่ไม่ได้</w:t>
      </w:r>
    </w:p>
    <w:p w:rsidR="006407A5" w:rsidRPr="00934159" w:rsidRDefault="006407A5" w:rsidP="006407A5">
      <w:pPr>
        <w:ind w:left="240"/>
        <w:rPr>
          <w:rFonts w:ascii="TH Niramit AS" w:hAnsi="TH Niramit AS" w:cs="TH Niramit AS"/>
          <w:sz w:val="28"/>
        </w:rPr>
      </w:pPr>
    </w:p>
    <w:p w:rsidR="006407A5" w:rsidRPr="00934159" w:rsidRDefault="006407A5" w:rsidP="006407A5">
      <w:pPr>
        <w:ind w:left="240"/>
        <w:rPr>
          <w:rFonts w:ascii="TH Niramit AS" w:hAnsi="TH Niramit AS" w:cs="TH Niramit AS"/>
          <w:sz w:val="28"/>
        </w:rPr>
      </w:pPr>
    </w:p>
    <w:p w:rsidR="00933018" w:rsidRPr="00934159" w:rsidRDefault="00933018" w:rsidP="00F564EE">
      <w:pPr>
        <w:numPr>
          <w:ilvl w:val="0"/>
          <w:numId w:val="1"/>
        </w:num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t xml:space="preserve">ลดปริมาณการใช้ของที่จะกลายมาเป็นขยะให้มากที่สุดโดยเฉพาะของที่ใช้ครั้งเดียวแล้วทิ้ง เช่น ถุงพลาสติก ถุงหิ้ว </w:t>
      </w:r>
      <w:proofErr w:type="spellStart"/>
      <w:r w:rsidRPr="00934159">
        <w:rPr>
          <w:rFonts w:ascii="TH Niramit AS" w:hAnsi="TH Niramit AS" w:cs="TH Niramit AS"/>
          <w:sz w:val="28"/>
          <w:cs/>
        </w:rPr>
        <w:t>โฟม</w:t>
      </w:r>
      <w:proofErr w:type="spellEnd"/>
      <w:r w:rsidRPr="00934159">
        <w:rPr>
          <w:rFonts w:ascii="TH Niramit AS" w:hAnsi="TH Niramit AS" w:cs="TH Niramit AS"/>
          <w:sz w:val="28"/>
          <w:cs/>
        </w:rPr>
        <w:t xml:space="preserve"> แล้วหันมาใช้ของทดแทนที่เป็นมลพิษน้อยกว่า เช่น ใบตอง ถุงผ้า เป็นต้น</w:t>
      </w:r>
    </w:p>
    <w:p w:rsidR="00933018" w:rsidRPr="00934159" w:rsidRDefault="00933018" w:rsidP="002C2264">
      <w:pPr>
        <w:rPr>
          <w:rFonts w:ascii="TH Niramit AS" w:hAnsi="TH Niramit AS" w:cs="TH Niramit AS"/>
          <w:sz w:val="28"/>
        </w:rPr>
      </w:pPr>
    </w:p>
    <w:p w:rsidR="00383C5F" w:rsidRPr="00934159" w:rsidRDefault="00934159" w:rsidP="00383C5F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color w:val="000000"/>
          <w:sz w:val="28"/>
        </w:rPr>
        <w:lastRenderedPageBreak/>
        <w:drawing>
          <wp:inline distT="0" distB="0" distL="0" distR="0">
            <wp:extent cx="3048000" cy="2286000"/>
            <wp:effectExtent l="19050" t="0" r="0" b="0"/>
            <wp:docPr id="1" name="imgb" descr="14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1464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 w:rsidP="006407A5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การดูแลรักษาขยะ</w:t>
      </w: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6407A5" w:rsidRPr="00934159" w:rsidRDefault="0093415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</wp:posOffset>
            </wp:positionV>
            <wp:extent cx="3305175" cy="3305175"/>
            <wp:effectExtent l="19050" t="0" r="9525" b="0"/>
            <wp:wrapThrough wrapText="bothSides">
              <wp:wrapPolygon edited="0">
                <wp:start x="-124" y="0"/>
                <wp:lineTo x="-124" y="21538"/>
                <wp:lineTo x="21662" y="21538"/>
                <wp:lineTo x="21662" y="0"/>
                <wp:lineTo x="-124" y="0"/>
              </wp:wrapPolygon>
            </wp:wrapThrough>
            <wp:docPr id="6" name="imgb" descr="http://share.psu.ac.th/file/aekkarak.f/Recycle+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share.psu.ac.th/file/aekkarak.f/Recycle+produc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7A5" w:rsidRPr="00934159" w:rsidRDefault="00B35122">
      <w:p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lastRenderedPageBreak/>
        <w:t xml:space="preserve"> เราควรดูแลรักษาขยะด้วยและไม่ควรปล่อยทิ้งไว้เฉยๆ เพราะจะทำให้ขยะนั้นมีคุณภาพต่ำกว่าที่ควรจะเป็น เช่น โลหะไม่ควรทิ้งจนเป็นสนิมถุงพลาสติก ถุงหิ้วก็ไม่ควรจะให้เปื้อน กระดาษห้ามถูกน้ำ ห้ามตัด ห้ามโดน และห้ามเปื้อนเพราะจะทำให้นำกลับมาใช้ใหม่ไม่ได้หรือได้แต่มีประสิทธิภาพลดลง ข้อสำคัญในการลดปริมาณขยะคือเราทุกคนต้องมีจิตสำนึก</w:t>
      </w:r>
      <w:r w:rsidR="006407A5" w:rsidRPr="00934159">
        <w:rPr>
          <w:rFonts w:ascii="TH Niramit AS" w:hAnsi="TH Niramit AS" w:cs="TH Niramit AS"/>
          <w:sz w:val="28"/>
          <w:cs/>
        </w:rPr>
        <w:t>ใช้ของให้เกิดขยะน้อยที่สุดแต่เกิดประโยชน์</w:t>
      </w:r>
    </w:p>
    <w:p w:rsidR="00B35122" w:rsidRPr="00934159" w:rsidRDefault="006407A5">
      <w:pPr>
        <w:rPr>
          <w:rFonts w:ascii="TH Niramit AS" w:hAnsi="TH Niramit AS" w:cs="TH Niramit AS"/>
          <w:sz w:val="28"/>
        </w:rPr>
      </w:pPr>
      <w:r w:rsidRPr="00934159">
        <w:rPr>
          <w:rFonts w:ascii="TH Niramit AS" w:hAnsi="TH Niramit AS" w:cs="TH Niramit AS"/>
          <w:sz w:val="28"/>
          <w:cs/>
        </w:rPr>
        <w:t>สูงสุด และต้องไม่บ้าตามลัทธิผลิตให้มากเพื่อเพิ่มการบริโภคโดยเฉพาะพวกของใช้แล้วทิ้งทั้งหลายควรงดใช้ เพราะทำให้ปริมาณขยะเพิ่มขึ้นอย่างมหาศาลและเป็นขยะที่กำจัดได้ยากทั้งสิ้น</w:t>
      </w: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93415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142875</wp:posOffset>
            </wp:positionV>
            <wp:extent cx="2381250" cy="2381250"/>
            <wp:effectExtent l="19050" t="0" r="0" b="0"/>
            <wp:wrapThrough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hrough>
            <wp:docPr id="8" name="imgb" descr="http://home.kapook.com/wp-content/uploads/2009/06/hcare_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home.kapook.com/wp-content/uploads/2009/06/hcare_01_0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B35122" w:rsidRPr="00934159" w:rsidRDefault="00B35122">
      <w:pPr>
        <w:rPr>
          <w:rFonts w:ascii="TH Niramit AS" w:hAnsi="TH Niramit AS" w:cs="TH Niramit AS"/>
          <w:sz w:val="28"/>
        </w:rPr>
      </w:pPr>
    </w:p>
    <w:p w:rsidR="006407A5" w:rsidRPr="00934159" w:rsidRDefault="006407A5" w:rsidP="006407A5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6407A5" w:rsidRPr="00934159" w:rsidRDefault="006407A5" w:rsidP="006407A5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6407A5" w:rsidRPr="00934159" w:rsidRDefault="006407A5" w:rsidP="006407A5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6407A5" w:rsidRPr="00934159" w:rsidRDefault="006407A5" w:rsidP="002C2264">
      <w:pPr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ab/>
      </w:r>
    </w:p>
    <w:p w:rsidR="00403171" w:rsidRDefault="00403171" w:rsidP="002C2264">
      <w:pPr>
        <w:jc w:val="center"/>
        <w:rPr>
          <w:rFonts w:ascii="TH Niramit AS" w:hAnsi="TH Niramit AS" w:cs="TH Niramit AS" w:hint="cs"/>
          <w:b/>
          <w:bCs/>
          <w:sz w:val="28"/>
        </w:rPr>
      </w:pPr>
    </w:p>
    <w:p w:rsidR="00403171" w:rsidRDefault="00403171" w:rsidP="002C2264">
      <w:pPr>
        <w:jc w:val="center"/>
        <w:rPr>
          <w:rFonts w:ascii="TH Niramit AS" w:hAnsi="TH Niramit AS" w:cs="TH Niramit AS" w:hint="cs"/>
          <w:b/>
          <w:bCs/>
          <w:sz w:val="28"/>
        </w:rPr>
      </w:pPr>
    </w:p>
    <w:p w:rsidR="00403171" w:rsidRDefault="00403171" w:rsidP="002C2264">
      <w:pPr>
        <w:jc w:val="center"/>
        <w:rPr>
          <w:rFonts w:ascii="TH Niramit AS" w:hAnsi="TH Niramit AS" w:cs="TH Niramit AS" w:hint="cs"/>
          <w:b/>
          <w:bCs/>
          <w:sz w:val="28"/>
        </w:rPr>
      </w:pPr>
    </w:p>
    <w:p w:rsidR="00B35122" w:rsidRPr="002C2264" w:rsidRDefault="006407A5" w:rsidP="002C2264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lastRenderedPageBreak/>
        <w:t>การอนุรักษ์สิ่งแวดล้อม</w:t>
      </w: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93415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181610</wp:posOffset>
            </wp:positionV>
            <wp:extent cx="2676525" cy="2326640"/>
            <wp:effectExtent l="19050" t="0" r="9525" b="0"/>
            <wp:wrapThrough wrapText="bothSides">
              <wp:wrapPolygon edited="0">
                <wp:start x="-154" y="0"/>
                <wp:lineTo x="-154" y="21400"/>
                <wp:lineTo x="21677" y="21400"/>
                <wp:lineTo x="21677" y="0"/>
                <wp:lineTo x="-154" y="0"/>
              </wp:wrapPolygon>
            </wp:wrapThrough>
            <wp:docPr id="7" name="imgb" descr="http://203.172.221.133/cswweb/images/logo_rec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203.172.221.133/cswweb/images/logo_recly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 w:rsidP="006407A5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องค์การบริหารส่วนตำบล</w:t>
      </w:r>
      <w:r w:rsidR="002C2264">
        <w:rPr>
          <w:rFonts w:ascii="TH Niramit AS" w:hAnsi="TH Niramit AS" w:cs="TH Niramit AS" w:hint="cs"/>
          <w:b/>
          <w:bCs/>
          <w:sz w:val="28"/>
          <w:cs/>
        </w:rPr>
        <w:t>นาวง</w:t>
      </w:r>
    </w:p>
    <w:p w:rsidR="002C2264" w:rsidRDefault="006407A5" w:rsidP="002C2264">
      <w:pPr>
        <w:jc w:val="center"/>
        <w:rPr>
          <w:rFonts w:ascii="TH Niramit AS" w:hAnsi="TH Niramit AS" w:cs="TH Niramit AS"/>
          <w:b/>
          <w:bCs/>
          <w:sz w:val="28"/>
        </w:rPr>
      </w:pPr>
      <w:r w:rsidRPr="00934159">
        <w:rPr>
          <w:rFonts w:ascii="TH Niramit AS" w:hAnsi="TH Niramit AS" w:cs="TH Niramit AS"/>
          <w:b/>
          <w:bCs/>
          <w:sz w:val="28"/>
          <w:cs/>
        </w:rPr>
        <w:t>อำเภอ</w:t>
      </w:r>
      <w:r w:rsidR="002C2264">
        <w:rPr>
          <w:rFonts w:ascii="TH Niramit AS" w:hAnsi="TH Niramit AS" w:cs="TH Niramit AS" w:hint="cs"/>
          <w:b/>
          <w:bCs/>
          <w:sz w:val="28"/>
          <w:cs/>
        </w:rPr>
        <w:t>ห้วยยอด</w:t>
      </w:r>
      <w:r w:rsidRPr="00934159">
        <w:rPr>
          <w:rFonts w:ascii="TH Niramit AS" w:hAnsi="TH Niramit AS" w:cs="TH Niramit AS"/>
          <w:b/>
          <w:bCs/>
          <w:sz w:val="28"/>
          <w:cs/>
        </w:rPr>
        <w:t xml:space="preserve">   จังหวัด</w:t>
      </w:r>
      <w:r w:rsidR="002C2264">
        <w:rPr>
          <w:rFonts w:ascii="TH Niramit AS" w:hAnsi="TH Niramit AS" w:cs="TH Niramit AS" w:hint="cs"/>
          <w:b/>
          <w:bCs/>
          <w:sz w:val="28"/>
          <w:cs/>
        </w:rPr>
        <w:t>ตรัง</w:t>
      </w:r>
    </w:p>
    <w:p w:rsidR="002C2264" w:rsidRDefault="007F7D7E" w:rsidP="002C2264">
      <w:pPr>
        <w:jc w:val="center"/>
        <w:rPr>
          <w:rFonts w:ascii="TH Niramit AS" w:hAnsi="TH Niramit AS" w:cs="TH Niramit AS"/>
          <w:b/>
          <w:bCs/>
          <w:sz w:val="28"/>
        </w:rPr>
      </w:pPr>
      <w:hyperlink r:id="rId16" w:history="1">
        <w:r w:rsidR="002C2264" w:rsidRPr="00B56C36">
          <w:rPr>
            <w:rStyle w:val="a4"/>
            <w:rFonts w:ascii="TH Niramit AS" w:hAnsi="TH Niramit AS" w:cs="TH Niramit AS"/>
            <w:b/>
            <w:bCs/>
            <w:sz w:val="28"/>
          </w:rPr>
          <w:t>www.navong.go.th</w:t>
        </w:r>
      </w:hyperlink>
    </w:p>
    <w:p w:rsidR="002C2264" w:rsidRPr="00934159" w:rsidRDefault="002C2264" w:rsidP="002C2264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075-264-140</w:t>
      </w:r>
    </w:p>
    <w:p w:rsidR="006407A5" w:rsidRPr="00934159" w:rsidRDefault="006407A5" w:rsidP="006407A5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</w:rPr>
      </w:pPr>
    </w:p>
    <w:p w:rsidR="006407A5" w:rsidRPr="00934159" w:rsidRDefault="006407A5">
      <w:pPr>
        <w:rPr>
          <w:rFonts w:ascii="TH Niramit AS" w:hAnsi="TH Niramit AS" w:cs="TH Niramit AS"/>
          <w:sz w:val="28"/>
          <w:cs/>
        </w:rPr>
      </w:pPr>
    </w:p>
    <w:sectPr w:rsidR="006407A5" w:rsidRPr="00934159" w:rsidSect="00933018">
      <w:pgSz w:w="16838" w:h="11906" w:orient="landscape"/>
      <w:pgMar w:top="73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436C"/>
    <w:multiLevelType w:val="hybridMultilevel"/>
    <w:tmpl w:val="62DADAA4"/>
    <w:lvl w:ilvl="0" w:tplc="22846C9E">
      <w:start w:val="1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564EE"/>
    <w:rsid w:val="00006177"/>
    <w:rsid w:val="00011C4E"/>
    <w:rsid w:val="002C2264"/>
    <w:rsid w:val="0037263B"/>
    <w:rsid w:val="00383C5F"/>
    <w:rsid w:val="00403171"/>
    <w:rsid w:val="006407A5"/>
    <w:rsid w:val="007F7D7E"/>
    <w:rsid w:val="00910784"/>
    <w:rsid w:val="00933018"/>
    <w:rsid w:val="00934159"/>
    <w:rsid w:val="009B395E"/>
    <w:rsid w:val="00B35122"/>
    <w:rsid w:val="00E26849"/>
    <w:rsid w:val="00F5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D7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6849"/>
    <w:rPr>
      <w:rFonts w:ascii="Tahoma" w:hAnsi="Tahoma"/>
      <w:sz w:val="16"/>
      <w:szCs w:val="18"/>
    </w:rPr>
  </w:style>
  <w:style w:type="character" w:styleId="a4">
    <w:name w:val="Hyperlink"/>
    <w:basedOn w:val="a0"/>
    <w:rsid w:val="002C2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mma.ac.th/local_education/web&#3649;&#3585;&#3657;&#3652;&#3586;/unit8/&#3586;&#3618;&#3632;1.jpg" TargetMode="External"/><Relationship Id="rId13" Type="http://schemas.openxmlformats.org/officeDocument/2006/relationships/image" Target="http://home.kapook.com/wp-content/uploads/2009/06/hcare_01_00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vong.go.th" TargetMode="External"/><Relationship Id="rId1" Type="http://schemas.openxmlformats.org/officeDocument/2006/relationships/numbering" Target="numbering.xml"/><Relationship Id="rId6" Type="http://schemas.openxmlformats.org/officeDocument/2006/relationships/image" Target="http://t1.gstatic.com/images?q=tbn:I5kdsrq3annv5M::&amp;t=1&amp;h=225&amp;w=225&amp;usg=__B67p9iqtEh-XdsihE1qu_FDfeR8=" TargetMode="External"/><Relationship Id="rId11" Type="http://schemas.openxmlformats.org/officeDocument/2006/relationships/image" Target="http://share.psu.ac.th/file/aekkarak.f/Recycle+product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203.172.221.133/cswweb/images/logo_recly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การรักษาสิ่งแวดล้อม</vt:lpstr>
    </vt:vector>
  </TitlesOfParts>
  <Company>FasterOS</Company>
  <LinksUpToDate>false</LinksUpToDate>
  <CharactersWithSpaces>2018</CharactersWithSpaces>
  <SharedDoc>false</SharedDoc>
  <HLinks>
    <vt:vector size="30" baseType="variant">
      <vt:variant>
        <vt:i4>3014703</vt:i4>
      </vt:variant>
      <vt:variant>
        <vt:i4>-1</vt:i4>
      </vt:variant>
      <vt:variant>
        <vt:i4>1030</vt:i4>
      </vt:variant>
      <vt:variant>
        <vt:i4>1</vt:i4>
      </vt:variant>
      <vt:variant>
        <vt:lpwstr>http://share.psu.ac.th/file/aekkarak.f/Recycle+product.jpg</vt:lpwstr>
      </vt:variant>
      <vt:variant>
        <vt:lpwstr/>
      </vt:variant>
      <vt:variant>
        <vt:i4>786472</vt:i4>
      </vt:variant>
      <vt:variant>
        <vt:i4>-1</vt:i4>
      </vt:variant>
      <vt:variant>
        <vt:i4>1031</vt:i4>
      </vt:variant>
      <vt:variant>
        <vt:i4>1</vt:i4>
      </vt:variant>
      <vt:variant>
        <vt:lpwstr>http://203.172.221.133/cswweb/images/logo_recly.jpg</vt:lpwstr>
      </vt:variant>
      <vt:variant>
        <vt:lpwstr/>
      </vt:variant>
      <vt:variant>
        <vt:i4>5898248</vt:i4>
      </vt:variant>
      <vt:variant>
        <vt:i4>-1</vt:i4>
      </vt:variant>
      <vt:variant>
        <vt:i4>1032</vt:i4>
      </vt:variant>
      <vt:variant>
        <vt:i4>1</vt:i4>
      </vt:variant>
      <vt:variant>
        <vt:lpwstr>http://home.kapook.com/wp-content/uploads/2009/06/hcare_01_001.jpg</vt:lpwstr>
      </vt:variant>
      <vt:variant>
        <vt:lpwstr/>
      </vt:variant>
      <vt:variant>
        <vt:i4>235540015</vt:i4>
      </vt:variant>
      <vt:variant>
        <vt:i4>-1</vt:i4>
      </vt:variant>
      <vt:variant>
        <vt:i4>1033</vt:i4>
      </vt:variant>
      <vt:variant>
        <vt:i4>1</vt:i4>
      </vt:variant>
      <vt:variant>
        <vt:lpwstr>http://www.promma.ac.th/local_education/webแก้ไข/unit8/ขยะ1.jpg</vt:lpwstr>
      </vt:variant>
      <vt:variant>
        <vt:lpwstr/>
      </vt:variant>
      <vt:variant>
        <vt:i4>65639</vt:i4>
      </vt:variant>
      <vt:variant>
        <vt:i4>-1</vt:i4>
      </vt:variant>
      <vt:variant>
        <vt:i4>1034</vt:i4>
      </vt:variant>
      <vt:variant>
        <vt:i4>1</vt:i4>
      </vt:variant>
      <vt:variant>
        <vt:lpwstr>http://t1.gstatic.com/images?q=tbn:I5kdsrq3annv5M::&amp;t=1&amp;h=225&amp;w=225&amp;usg=__B67p9iqtEh-XdsihE1qu_FDfeR8=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การรักษาสิ่งแวดล้อม</dc:title>
  <dc:creator>FasterUser</dc:creator>
  <cp:lastModifiedBy>KKD Windows 7 V.3</cp:lastModifiedBy>
  <cp:revision>5</cp:revision>
  <cp:lastPrinted>2014-07-01T09:14:00Z</cp:lastPrinted>
  <dcterms:created xsi:type="dcterms:W3CDTF">2014-07-01T09:07:00Z</dcterms:created>
  <dcterms:modified xsi:type="dcterms:W3CDTF">2014-07-01T09:15:00Z</dcterms:modified>
</cp:coreProperties>
</file>